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B8E076" w14:textId="4CCE8685" w:rsidR="00462F7B" w:rsidRPr="00462F7B" w:rsidRDefault="00462F7B" w:rsidP="00462F7B">
      <w:pPr>
        <w:rPr>
          <w:rFonts w:ascii="Times New Roman" w:eastAsia="Calibri" w:hAnsi="Times New Roman" w:cs="Times New Roman"/>
          <w:b/>
          <w:bCs/>
          <w:color w:val="FF0000"/>
          <w:sz w:val="40"/>
          <w:szCs w:val="40"/>
          <w:lang w:val="ru-RU"/>
        </w:rPr>
      </w:pPr>
      <w:r w:rsidRPr="00462F7B">
        <w:rPr>
          <w:rFonts w:ascii="Times New Roman" w:eastAsia="Calibri" w:hAnsi="Times New Roman" w:cs="Times New Roman"/>
          <w:b/>
          <w:bCs/>
          <w:color w:val="FF0000"/>
          <w:sz w:val="40"/>
          <w:szCs w:val="40"/>
          <w:lang w:val="ru-RU"/>
        </w:rPr>
        <w:t>Уважаемые студенты!!!</w:t>
      </w:r>
    </w:p>
    <w:p w14:paraId="2A0B77E1" w14:textId="6F9A605A" w:rsidR="00462F7B" w:rsidRPr="00462F7B" w:rsidRDefault="00462F7B" w:rsidP="00462F7B">
      <w:pPr>
        <w:rPr>
          <w:rFonts w:ascii="Times New Roman" w:eastAsia="Calibri" w:hAnsi="Times New Roman" w:cs="Times New Roman"/>
          <w:b/>
          <w:bCs/>
          <w:color w:val="FF0000"/>
          <w:sz w:val="40"/>
          <w:szCs w:val="40"/>
          <w:lang w:val="ru-RU"/>
        </w:rPr>
      </w:pPr>
      <w:r w:rsidRPr="00462F7B">
        <w:rPr>
          <w:rFonts w:ascii="Times New Roman" w:eastAsia="Calibri" w:hAnsi="Times New Roman" w:cs="Times New Roman"/>
          <w:b/>
          <w:bCs/>
          <w:color w:val="FF0000"/>
          <w:sz w:val="40"/>
          <w:szCs w:val="40"/>
          <w:lang w:val="ru-RU"/>
        </w:rPr>
        <w:t xml:space="preserve">    Для выполнения индивидуальной работы №1 необходимо выполнить реферат и защитить по следующим 3 вопросам из перечня ниже:</w:t>
      </w:r>
    </w:p>
    <w:p w14:paraId="2BF782BB" w14:textId="0581697F" w:rsidR="00462F7B" w:rsidRPr="00462F7B" w:rsidRDefault="00462F7B" w:rsidP="00462F7B">
      <w:pPr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</w:pPr>
      <w:r w:rsidRPr="00462F7B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>«</w:t>
      </w:r>
      <w:r w:rsidRPr="00462F7B"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>Основы проектирования аэродромов</w:t>
      </w:r>
      <w:r w:rsidRPr="00462F7B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>»</w:t>
      </w:r>
    </w:p>
    <w:p w14:paraId="515F16ED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62F7B">
        <w:rPr>
          <w:rFonts w:ascii="Times New Roman" w:eastAsia="Calibri" w:hAnsi="Times New Roman" w:cs="Times New Roman"/>
          <w:sz w:val="28"/>
          <w:szCs w:val="28"/>
          <w:lang w:val="ru-RU"/>
        </w:rPr>
        <w:t>Воздушные трассы и аэропорты гражданской авиации</w:t>
      </w:r>
    </w:p>
    <w:p w14:paraId="47FF5784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62F7B">
        <w:rPr>
          <w:rFonts w:ascii="Times New Roman" w:eastAsia="Calibri" w:hAnsi="Times New Roman" w:cs="Times New Roman"/>
          <w:sz w:val="28"/>
          <w:szCs w:val="28"/>
          <w:lang w:val="ru-RU"/>
        </w:rPr>
        <w:t>Краткая история развития авиастроения</w:t>
      </w:r>
    </w:p>
    <w:p w14:paraId="29CD3F7E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62F7B">
        <w:rPr>
          <w:rFonts w:ascii="Times New Roman" w:eastAsia="Calibri" w:hAnsi="Times New Roman" w:cs="Times New Roman"/>
          <w:sz w:val="28"/>
          <w:szCs w:val="28"/>
          <w:lang w:val="ru-RU"/>
        </w:rPr>
        <w:t>Части аэропорта и их назначение</w:t>
      </w:r>
    </w:p>
    <w:p w14:paraId="420984C3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62F7B">
        <w:rPr>
          <w:rFonts w:ascii="Times New Roman" w:eastAsia="Calibri" w:hAnsi="Times New Roman" w:cs="Times New Roman"/>
          <w:sz w:val="28"/>
          <w:szCs w:val="28"/>
          <w:lang w:val="ru-RU"/>
        </w:rPr>
        <w:t>Классификация воздушных трасс, аэропортов и аэродромов</w:t>
      </w:r>
      <w:r w:rsidRPr="00462F7B">
        <w:rPr>
          <w:rFonts w:ascii="Times New Roman" w:eastAsia="Calibri" w:hAnsi="Times New Roman" w:cs="Times New Roman"/>
          <w:sz w:val="28"/>
          <w:szCs w:val="28"/>
          <w:lang w:val="ru-RU"/>
        </w:rPr>
        <w:tab/>
      </w:r>
    </w:p>
    <w:p w14:paraId="02370B54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62F7B">
        <w:rPr>
          <w:rFonts w:ascii="Times New Roman" w:eastAsia="Calibri" w:hAnsi="Times New Roman" w:cs="Times New Roman"/>
          <w:sz w:val="28"/>
          <w:szCs w:val="28"/>
          <w:lang w:val="ru-RU"/>
        </w:rPr>
        <w:t>Общая характеристика технологического процесса транспортных операций в аэропорту</w:t>
      </w:r>
    </w:p>
    <w:p w14:paraId="14BA4ADE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62F7B">
        <w:rPr>
          <w:rFonts w:ascii="Times New Roman" w:eastAsia="Calibri" w:hAnsi="Times New Roman" w:cs="Times New Roman"/>
          <w:sz w:val="28"/>
          <w:szCs w:val="28"/>
          <w:lang w:val="ru-RU"/>
        </w:rPr>
        <w:t>Обоснование планировочных решений аэропортов</w:t>
      </w:r>
    </w:p>
    <w:p w14:paraId="49D6E6B7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62F7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Требования к генеральному плану аэропорта и его </w:t>
      </w:r>
      <w:proofErr w:type="gramStart"/>
      <w:r w:rsidRPr="00462F7B">
        <w:rPr>
          <w:rFonts w:ascii="Times New Roman" w:eastAsia="Calibri" w:hAnsi="Times New Roman" w:cs="Times New Roman"/>
          <w:sz w:val="28"/>
          <w:szCs w:val="28"/>
          <w:lang w:val="ru-RU"/>
        </w:rPr>
        <w:t>служебно- технической</w:t>
      </w:r>
      <w:proofErr w:type="gramEnd"/>
      <w:r w:rsidRPr="00462F7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территории</w:t>
      </w:r>
    </w:p>
    <w:p w14:paraId="545DD092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proofErr w:type="spellStart"/>
      <w:r w:rsidRPr="00462F7B">
        <w:rPr>
          <w:rFonts w:ascii="Times New Roman" w:eastAsia="Calibri" w:hAnsi="Times New Roman" w:cs="Times New Roman"/>
          <w:sz w:val="28"/>
          <w:szCs w:val="28"/>
          <w:lang w:val="ru-RU"/>
        </w:rPr>
        <w:t>Приаэродромная</w:t>
      </w:r>
      <w:proofErr w:type="spellEnd"/>
      <w:r w:rsidRPr="00462F7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территория и полосы воздушных подходов</w:t>
      </w:r>
    </w:p>
    <w:p w14:paraId="2E1765EE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62F7B">
        <w:rPr>
          <w:rFonts w:ascii="Times New Roman" w:eastAsia="Calibri" w:hAnsi="Times New Roman" w:cs="Times New Roman"/>
          <w:sz w:val="28"/>
          <w:szCs w:val="28"/>
          <w:lang w:val="ru-RU"/>
        </w:rPr>
        <w:t>Проектирование летных полос аэродрома</w:t>
      </w:r>
    </w:p>
    <w:p w14:paraId="52AE1CB9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62F7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Элементы летных полос и их назначение</w:t>
      </w:r>
    </w:p>
    <w:p w14:paraId="7C90C70F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62F7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Назначение ширины взлетно-посадочных полос</w:t>
      </w:r>
    </w:p>
    <w:p w14:paraId="59319331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62F7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Пропускная способность аэропортов и взлетно-посадочных полос аэродромов </w:t>
      </w:r>
    </w:p>
    <w:p w14:paraId="5DE8ABAC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62F7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Системный подход к оценке пропускной способности аэропортов. </w:t>
      </w:r>
    </w:p>
    <w:p w14:paraId="420EBC67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62F7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Общие положения по оценке расчетной пропускной способности ВПП.</w:t>
      </w:r>
    </w:p>
    <w:p w14:paraId="4A5E89DE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62F7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Пропускная способность одиночной ВПП.</w:t>
      </w:r>
      <w:r w:rsidRPr="00462F7B">
        <w:rPr>
          <w:rFonts w:ascii="Times New Roman" w:eastAsia="Calibri" w:hAnsi="Times New Roman" w:cs="Times New Roman"/>
          <w:sz w:val="28"/>
          <w:szCs w:val="28"/>
          <w:lang w:val="ru-RU"/>
        </w:rPr>
        <w:tab/>
      </w:r>
    </w:p>
    <w:p w14:paraId="27DBEA4F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62F7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Пропускная способность многополосных аэродромов</w:t>
      </w:r>
    </w:p>
    <w:p w14:paraId="3AB89850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62F7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Проектирование рулежных дорожек, перрона и мест стоянки воздушных судов</w:t>
      </w:r>
    </w:p>
    <w:p w14:paraId="56B81711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62F7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Общие требования к планировке рулежных дорожек, перронов МС. </w:t>
      </w:r>
    </w:p>
    <w:p w14:paraId="6F59D77E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62F7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Планировка сети рулежных дорожек. </w:t>
      </w:r>
      <w:r w:rsidRPr="00462F7B">
        <w:rPr>
          <w:rFonts w:ascii="Times New Roman" w:eastAsia="Calibri" w:hAnsi="Times New Roman" w:cs="Times New Roman"/>
          <w:sz w:val="28"/>
          <w:szCs w:val="28"/>
          <w:lang w:val="ru-RU"/>
        </w:rPr>
        <w:tab/>
      </w:r>
    </w:p>
    <w:p w14:paraId="64ACE153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62F7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Общие принципы планировки аэропортов</w:t>
      </w:r>
    </w:p>
    <w:p w14:paraId="574D245D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62F7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Принципы проектирования планировки аэропортов. </w:t>
      </w:r>
    </w:p>
    <w:p w14:paraId="4578DD40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62F7B">
        <w:rPr>
          <w:rFonts w:ascii="Times New Roman" w:eastAsia="Calibri" w:hAnsi="Times New Roman" w:cs="Times New Roman"/>
          <w:sz w:val="28"/>
          <w:szCs w:val="28"/>
          <w:lang w:val="ru-RU"/>
        </w:rPr>
        <w:t>Принципиальные схемы планировки аэропортов.</w:t>
      </w:r>
      <w:r w:rsidRPr="00462F7B">
        <w:rPr>
          <w:rFonts w:ascii="Times New Roman" w:eastAsia="Calibri" w:hAnsi="Times New Roman" w:cs="Times New Roman"/>
          <w:sz w:val="28"/>
          <w:szCs w:val="28"/>
          <w:lang w:val="ru-RU"/>
        </w:rPr>
        <w:tab/>
      </w:r>
    </w:p>
    <w:p w14:paraId="48CCB571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62F7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Вертикальная планировка аэродромов </w:t>
      </w:r>
    </w:p>
    <w:p w14:paraId="70599E0B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62F7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Общие сведения о проектировании вертикальной планировки. </w:t>
      </w:r>
    </w:p>
    <w:p w14:paraId="3910FEB6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62F7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Требования к вертикальной планировке аэродромов. </w:t>
      </w:r>
    </w:p>
    <w:p w14:paraId="5C08698D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62F7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Способы изображения рельефа и методы проектирования вертикальной планировки </w:t>
      </w:r>
    </w:p>
    <w:p w14:paraId="49C63378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62F7B">
        <w:rPr>
          <w:rFonts w:ascii="Times New Roman" w:eastAsia="Calibri" w:hAnsi="Times New Roman" w:cs="Times New Roman"/>
          <w:sz w:val="28"/>
          <w:szCs w:val="28"/>
          <w:lang w:val="ru-RU"/>
        </w:rPr>
        <w:t>Проектирование вертикальной планировки грунтовой поверхности</w:t>
      </w:r>
    </w:p>
    <w:p w14:paraId="53B155FD" w14:textId="77777777" w:rsidR="00462F7B" w:rsidRPr="00462F7B" w:rsidRDefault="00462F7B" w:rsidP="00462F7B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62F7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аэродромов. </w:t>
      </w:r>
    </w:p>
    <w:p w14:paraId="553CAB1E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62F7B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 xml:space="preserve"> Проектирование вертикальной планировки искусственных покрытий аэродромов</w:t>
      </w:r>
    </w:p>
    <w:p w14:paraId="137D806F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62F7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Вертикальная планировка. Построение проектных горизонталей на улице. </w:t>
      </w:r>
    </w:p>
    <w:p w14:paraId="50B4D054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62F7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Размещение водоприемных колодцев.  Водоотвод и дренаж на аэродромах</w:t>
      </w:r>
    </w:p>
    <w:p w14:paraId="4D380742" w14:textId="77777777" w:rsidR="0025594F" w:rsidRPr="00462F7B" w:rsidRDefault="0025594F">
      <w:pPr>
        <w:rPr>
          <w:lang w:val="ru-RU"/>
        </w:rPr>
      </w:pPr>
    </w:p>
    <w:sectPr w:rsidR="0025594F" w:rsidRPr="00462F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6635F7"/>
    <w:multiLevelType w:val="hybridMultilevel"/>
    <w:tmpl w:val="41781B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85D"/>
    <w:rsid w:val="0025594F"/>
    <w:rsid w:val="00462F7B"/>
    <w:rsid w:val="007A0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B568C6"/>
  <w15:chartTrackingRefBased/>
  <w15:docId w15:val="{DF5269F5-6820-4B54-B1ED-1F4169104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275</Words>
  <Characters>1571</Characters>
  <Application>Microsoft Office Word</Application>
  <DocSecurity>0</DocSecurity>
  <Lines>13</Lines>
  <Paragraphs>3</Paragraphs>
  <ScaleCrop>false</ScaleCrop>
  <Company/>
  <LinksUpToDate>false</LinksUpToDate>
  <CharactersWithSpaces>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2021-03-29T16:53:00Z</dcterms:created>
  <dcterms:modified xsi:type="dcterms:W3CDTF">2021-03-29T16:56:00Z</dcterms:modified>
</cp:coreProperties>
</file>